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A34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Приложение № 4 към </w:t>
      </w:r>
      <w:hyperlink r:id="rId5" w:history="1">
        <w:r w:rsidRPr="00D73E91">
          <w:rPr>
            <w:rStyle w:val="Hyperlink"/>
            <w:rFonts w:ascii="Verdana" w:eastAsia="Times New Roman" w:hAnsi="Verdana"/>
            <w:b/>
            <w:bCs/>
            <w:color w:val="A52A2A"/>
            <w:sz w:val="20"/>
            <w:szCs w:val="20"/>
            <w:lang w:eastAsia="bg-BG"/>
          </w:rPr>
          <w:t>чл. 20, ал. 5</w:t>
        </w:r>
      </w:hyperlink>
    </w:p>
    <w:p w14:paraId="483431E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56A7E3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(Изм. - ДВ, бр. 9 от 2020 г., в сила от 31.01.2020 г.)</w:t>
      </w:r>
    </w:p>
    <w:p w14:paraId="31782EDD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AAAA0E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ПРОТОКОЛ</w:t>
      </w:r>
    </w:p>
    <w:p w14:paraId="2EECEA0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за допуснатите и недопуснатите кандидати</w:t>
      </w:r>
    </w:p>
    <w:p w14:paraId="51DC173E" w14:textId="77777777" w:rsidR="00305B73" w:rsidRPr="00D73E91" w:rsidRDefault="00305B73" w:rsidP="00305B73">
      <w:pPr>
        <w:pStyle w:val="Heading1"/>
        <w:framePr w:w="0" w:h="0" w:wrap="auto" w:vAnchor="margin" w:hAnchor="text" w:xAlign="left" w:yAlign="inline"/>
        <w:spacing w:line="240" w:lineRule="auto"/>
        <w:jc w:val="both"/>
        <w:rPr>
          <w:rFonts w:ascii="Verdana" w:hAnsi="Verdana"/>
          <w:sz w:val="20"/>
        </w:rPr>
      </w:pPr>
      <w:r w:rsidRPr="00D73E91">
        <w:rPr>
          <w:rFonts w:ascii="Verdana" w:hAnsi="Verdana"/>
          <w:sz w:val="20"/>
        </w:rPr>
        <w:t>длъжността ”главен експерт</w:t>
      </w:r>
      <w:r w:rsidRPr="00D73E91">
        <w:rPr>
          <w:rFonts w:ascii="Verdana" w:hAnsi="Verdana"/>
          <w:sz w:val="20"/>
          <w:lang w:val="en-US"/>
        </w:rPr>
        <w:t xml:space="preserve"> – </w:t>
      </w:r>
      <w:r w:rsidRPr="00D73E91">
        <w:rPr>
          <w:rFonts w:ascii="Verdana" w:hAnsi="Verdana"/>
          <w:sz w:val="20"/>
        </w:rPr>
        <w:t xml:space="preserve">човешки ресурси”  - 1 щатна бройка </w:t>
      </w:r>
    </w:p>
    <w:p w14:paraId="03747E8B" w14:textId="77777777" w:rsidR="00305B73" w:rsidRPr="00D73E91" w:rsidRDefault="00305B73" w:rsidP="00305B73">
      <w:pPr>
        <w:pStyle w:val="BodyText2"/>
        <w:rPr>
          <w:rFonts w:ascii="Verdana" w:hAnsi="Verdana"/>
          <w:sz w:val="20"/>
        </w:rPr>
      </w:pPr>
      <w:r w:rsidRPr="00D73E91">
        <w:rPr>
          <w:rFonts w:ascii="Verdana" w:hAnsi="Verdana"/>
          <w:sz w:val="20"/>
        </w:rPr>
        <w:t xml:space="preserve">в Дирекция ”Административно – правно и финансово – стопанско обслужване”, </w:t>
      </w:r>
    </w:p>
    <w:p w14:paraId="272745E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i/>
          <w:iCs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i/>
          <w:iCs/>
          <w:sz w:val="20"/>
          <w:szCs w:val="20"/>
          <w:lang w:eastAsia="bg-BG"/>
        </w:rPr>
        <w:t xml:space="preserve">По конкурсна процедура, обявена съгласно </w:t>
      </w:r>
      <w:r w:rsidRPr="00D73E91">
        <w:rPr>
          <w:rFonts w:ascii="Verdana" w:eastAsia="Times New Roman" w:hAnsi="Verdana"/>
          <w:i/>
          <w:iCs/>
          <w:color w:val="000000"/>
          <w:sz w:val="20"/>
          <w:szCs w:val="20"/>
          <w:lang w:eastAsia="bg-BG"/>
        </w:rPr>
        <w:t>Заповед 92/</w:t>
      </w:r>
      <w:r w:rsidR="00793BA8">
        <w:rPr>
          <w:rFonts w:ascii="Verdana" w:eastAsia="Times New Roman" w:hAnsi="Verdana"/>
          <w:i/>
          <w:iCs/>
          <w:color w:val="000000"/>
          <w:sz w:val="20"/>
          <w:szCs w:val="20"/>
          <w:lang w:eastAsia="bg-BG"/>
        </w:rPr>
        <w:t>06.02</w:t>
      </w:r>
      <w:r w:rsidRPr="00D73E91">
        <w:rPr>
          <w:rFonts w:ascii="Verdana" w:eastAsia="Times New Roman" w:hAnsi="Verdana"/>
          <w:i/>
          <w:iCs/>
          <w:color w:val="000000"/>
          <w:sz w:val="20"/>
          <w:szCs w:val="20"/>
          <w:lang w:eastAsia="bg-BG"/>
        </w:rPr>
        <w:t>.</w:t>
      </w:r>
      <w:r w:rsidR="00793BA8">
        <w:rPr>
          <w:rFonts w:ascii="Verdana" w:eastAsia="Times New Roman" w:hAnsi="Verdana"/>
          <w:i/>
          <w:iCs/>
          <w:color w:val="000000"/>
          <w:sz w:val="20"/>
          <w:szCs w:val="20"/>
          <w:lang w:eastAsia="bg-BG"/>
        </w:rPr>
        <w:t>2024</w:t>
      </w:r>
      <w:r w:rsidRPr="00D73E91">
        <w:rPr>
          <w:rFonts w:ascii="Verdana" w:eastAsia="Times New Roman" w:hAnsi="Verdana"/>
          <w:i/>
          <w:iCs/>
          <w:color w:val="000000"/>
          <w:sz w:val="20"/>
          <w:szCs w:val="20"/>
          <w:lang w:eastAsia="bg-BG"/>
        </w:rPr>
        <w:t>г.</w:t>
      </w:r>
      <w:r w:rsidR="00793BA8">
        <w:rPr>
          <w:rFonts w:ascii="Verdana" w:eastAsia="Times New Roman" w:hAnsi="Verdana"/>
          <w:i/>
          <w:iCs/>
          <w:color w:val="000000"/>
          <w:sz w:val="20"/>
          <w:szCs w:val="20"/>
          <w:lang w:eastAsia="bg-BG"/>
        </w:rPr>
        <w:t xml:space="preserve"> </w:t>
      </w:r>
      <w:r w:rsidRPr="00D73E91">
        <w:rPr>
          <w:rFonts w:ascii="Verdana" w:eastAsia="Times New Roman" w:hAnsi="Verdana"/>
          <w:i/>
          <w:iCs/>
          <w:sz w:val="20"/>
          <w:szCs w:val="20"/>
          <w:lang w:eastAsia="bg-BG"/>
        </w:rPr>
        <w:t>на Изпълнителния директор на ИА БСА</w:t>
      </w:r>
    </w:p>
    <w:p w14:paraId="28B0A919" w14:textId="77777777" w:rsidR="00305B73" w:rsidRPr="00D73E91" w:rsidRDefault="00305B73" w:rsidP="00305B7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Таблица за преценка на представените документи от кандидатите</w:t>
      </w:r>
    </w:p>
    <w:p w14:paraId="1C53EE30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Изисквани документи от кандидатите за длъжността съгласно обявата:</w:t>
      </w:r>
      <w:r w:rsidRPr="00D73E91">
        <w:rPr>
          <w:rFonts w:ascii="Verdana" w:hAnsi="Verdana"/>
          <w:sz w:val="20"/>
          <w:szCs w:val="20"/>
          <w:lang w:val="ru-RU"/>
        </w:rPr>
        <w:t xml:space="preserve"> </w:t>
      </w:r>
    </w:p>
    <w:p w14:paraId="5AE57390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 заявление за участие в конкурс по образец съгласно Приложение №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към чл. 17, ал. 2 от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Наредбата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за провеждане на конкурсите 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и подбора при мобилност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 за държавни служители(НПКПМДС);</w:t>
      </w:r>
    </w:p>
    <w:p w14:paraId="2F8F4A22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б) декларация по чл. 17, ал.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, т. 1 от НПКПМДС за следните обстоятелства: неговото гражданство, както и за обстоятелствата, че е пълнолетен, че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14:paraId="271BC6A1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в) копие от документ за придобита образователно-квалификационна степен;</w:t>
      </w:r>
    </w:p>
    <w:p w14:paraId="6F9FE4E1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г) копие от документи за придобита допълнителна квалификация ;</w:t>
      </w:r>
    </w:p>
    <w:p w14:paraId="641C7622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д)</w:t>
      </w:r>
      <w:r w:rsidR="00793BA8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 xml:space="preserve"> 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копие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 от документите, които удостоверяват продължителността на професионалния опит: трудова книжка, осигурителна книжка, служебна книжка, документи за извършване на дейност в чужбина, както и други допълнителни документи, удостоверяващи област, в която е придобит (длъжностна характеристика, граждански договор и др.) или за придобит ранг като държавен служител (при наличие)</w:t>
      </w:r>
    </w:p>
    <w:p w14:paraId="32ECF3DC" w14:textId="77777777" w:rsidR="00305B73" w:rsidRPr="00D73E91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е) други документи по преценка на кандидата, доказващи изпълнението на минималните и допълнителните изисквания.</w:t>
      </w:r>
    </w:p>
    <w:p w14:paraId="4753FBEA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  <w:lang w:val="ru-RU"/>
        </w:rPr>
      </w:pPr>
      <w:r w:rsidRPr="00D73E91">
        <w:rPr>
          <w:rFonts w:ascii="Verdana" w:hAnsi="Verdana"/>
          <w:b/>
          <w:bCs/>
          <w:sz w:val="20"/>
          <w:szCs w:val="20"/>
          <w:lang w:val="ru-RU"/>
        </w:rPr>
        <w:t xml:space="preserve">2.1. Минимални изисквания: </w:t>
      </w:r>
    </w:p>
    <w:p w14:paraId="7BF4144C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 образователно-квалификационна степен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“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eastAsia="bg-BG"/>
        </w:rPr>
        <w:t>бакалавър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”</w:t>
      </w:r>
    </w:p>
    <w:p w14:paraId="5DBBB513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б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)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Минимално изискуем професионален опит: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3 години професионален опит.</w:t>
      </w:r>
    </w:p>
    <w:p w14:paraId="051E7159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2</w:t>
      </w:r>
      <w:r w:rsidRPr="00D73E91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.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2. Специфични изисквания, предвидени в нормативен акт –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няма.</w:t>
      </w:r>
    </w:p>
    <w:p w14:paraId="7BEF15D5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D73E91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2.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3.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Допълнителни изисквания, предвидени в утвърдената длъжностна характеристика или в Процедура за компетентност на водещи оценители, оценители и експерти – 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en-US" w:eastAsia="bg-BG"/>
        </w:rPr>
        <w:t>BAS QR</w:t>
      </w:r>
      <w:r w:rsidRPr="00D73E91">
        <w:rPr>
          <w:rFonts w:ascii="Verdana" w:eastAsia="Times New Roman" w:hAnsi="Verdana" w:cs="Tahoma"/>
          <w:b/>
          <w:bCs/>
          <w:color w:val="212529"/>
          <w:sz w:val="20"/>
          <w:szCs w:val="20"/>
          <w:lang w:val="ru-RU" w:eastAsia="bg-BG"/>
        </w:rPr>
        <w:t> 7:</w:t>
      </w:r>
    </w:p>
    <w:p w14:paraId="1E25768E" w14:textId="0EC2FD2C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val="ru-RU" w:eastAsia="bg-BG"/>
        </w:rPr>
        <w:t>а) Професионална област на образование: социални, стопански и правни науки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;</w:t>
      </w:r>
    </w:p>
    <w:p w14:paraId="1E41E7E6" w14:textId="77777777" w:rsidR="00305B73" w:rsidRPr="00305B73" w:rsidRDefault="00305B73" w:rsidP="00305B73">
      <w:pPr>
        <w:shd w:val="clear" w:color="auto" w:fill="FFFFFF"/>
        <w:spacing w:before="120" w:after="0" w:line="240" w:lineRule="auto"/>
        <w:jc w:val="both"/>
        <w:rPr>
          <w:rFonts w:ascii="Verdana" w:eastAsia="Times New Roman" w:hAnsi="Verdana" w:cs="Tahoma"/>
          <w:color w:val="212529"/>
          <w:sz w:val="20"/>
          <w:szCs w:val="20"/>
          <w:lang w:eastAsia="bg-BG"/>
        </w:rPr>
      </w:pP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б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val="en-US" w:eastAsia="bg-BG"/>
        </w:rPr>
        <w:t>) </w:t>
      </w:r>
      <w:r w:rsidRPr="00305B73">
        <w:rPr>
          <w:rFonts w:ascii="Verdana" w:eastAsia="Times New Roman" w:hAnsi="Verdana" w:cs="Tahoma"/>
          <w:color w:val="212529"/>
          <w:sz w:val="20"/>
          <w:szCs w:val="20"/>
          <w:lang w:eastAsia="bg-BG"/>
        </w:rPr>
        <w:t>Компютърна грамотност, владеене на чужд език е предимство.</w:t>
      </w:r>
    </w:p>
    <w:p w14:paraId="616A32E0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bCs/>
          <w:sz w:val="20"/>
          <w:szCs w:val="20"/>
          <w:lang w:val="ru-RU"/>
        </w:rPr>
      </w:pPr>
    </w:p>
    <w:tbl>
      <w:tblPr>
        <w:tblW w:w="9640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1479"/>
        <w:gridCol w:w="2773"/>
        <w:gridCol w:w="1918"/>
      </w:tblGrid>
      <w:tr w:rsidR="00305B73" w:rsidRPr="00D73E91" w14:paraId="4D72AA7E" w14:textId="77777777" w:rsidTr="00793BA8">
        <w:trPr>
          <w:trHeight w:val="226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22EB0CA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Име, презиме и фамилия</w:t>
            </w:r>
          </w:p>
          <w:p w14:paraId="14410110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 кандидата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1CD287D3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Представени ли са всички документи, които се изискват според обявата</w:t>
            </w:r>
            <w:r w:rsidRPr="00D73E91">
              <w:rPr>
                <w:rFonts w:ascii="Verdana" w:eastAsia="Times New Roman" w:hAnsi="Verdana"/>
                <w:sz w:val="20"/>
                <w:szCs w:val="20"/>
                <w:vertAlign w:val="superscript"/>
                <w:lang w:eastAsia="bg-BG"/>
              </w:rPr>
              <w:t>1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3B1684B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Удостоверяват ли представените документи съответствие на кандидата с обявените минимални и специфични изисквания за длъжността </w:t>
            </w:r>
            <w:r w:rsidRPr="00D73E91">
              <w:rPr>
                <w:rFonts w:ascii="Verdana" w:eastAsia="Times New Roman" w:hAnsi="Verdana"/>
                <w:sz w:val="20"/>
                <w:szCs w:val="20"/>
                <w:vertAlign w:val="superscript"/>
                <w:lang w:eastAsia="bg-BG"/>
              </w:rPr>
              <w:t>2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57FAD964" w14:textId="77777777" w:rsidR="00305B73" w:rsidRPr="00D73E91" w:rsidRDefault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>Основание за недопускане</w:t>
            </w:r>
          </w:p>
        </w:tc>
      </w:tr>
      <w:tr w:rsidR="00305B73" w:rsidRPr="00D73E91" w14:paraId="7CDC8586" w14:textId="77777777" w:rsidTr="00793BA8">
        <w:trPr>
          <w:trHeight w:val="226"/>
        </w:trPr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3038375" w14:textId="77777777" w:rsidR="00305B73" w:rsidRPr="00D73E91" w:rsidRDefault="00305B73" w:rsidP="00305B73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1. </w:t>
            </w:r>
            <w:r w:rsidR="00793BA8">
              <w:rPr>
                <w:rFonts w:ascii="Verdana" w:eastAsia="Times New Roman" w:hAnsi="Verdana"/>
                <w:sz w:val="20"/>
                <w:szCs w:val="20"/>
                <w:lang w:eastAsia="bg-BG"/>
              </w:rPr>
              <w:t>ЕЛИНА НИКОЛАЕВА ГОГОВА</w:t>
            </w:r>
          </w:p>
        </w:tc>
        <w:tc>
          <w:tcPr>
            <w:tcW w:w="1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78D6F79E" w14:textId="77777777" w:rsidR="00305B73" w:rsidRPr="00206134" w:rsidRDefault="0020613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n-US"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27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69E6599D" w14:textId="77777777" w:rsidR="00305B73" w:rsidRPr="00D73E91" w:rsidRDefault="0020613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/>
                <w:sz w:val="20"/>
                <w:szCs w:val="20"/>
                <w:lang w:eastAsia="bg-BG"/>
              </w:rPr>
              <w:t>не</w:t>
            </w:r>
          </w:p>
        </w:tc>
        <w:tc>
          <w:tcPr>
            <w:tcW w:w="1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40" w:type="dxa"/>
              <w:right w:w="57" w:type="dxa"/>
            </w:tcMar>
            <w:vAlign w:val="center"/>
            <w:hideMark/>
          </w:tcPr>
          <w:p w14:paraId="4508C78F" w14:textId="77777777" w:rsidR="00305B73" w:rsidRPr="00D73E91" w:rsidRDefault="00206134" w:rsidP="00206134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bg-BG"/>
              </w:rPr>
            </w:pPr>
            <w:r w:rsidRPr="000569CE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Не са представени документи, които да </w:t>
            </w:r>
            <w:r w:rsidRPr="000569CE">
              <w:rPr>
                <w:rFonts w:ascii="Verdana" w:eastAsia="Times New Roman" w:hAnsi="Verdana"/>
                <w:sz w:val="20"/>
                <w:szCs w:val="20"/>
                <w:lang w:eastAsia="bg-BG"/>
              </w:rPr>
              <w:lastRenderedPageBreak/>
              <w:t>удостоверяват, че отговаря на необходимите изисквания за заемане на длъжността</w:t>
            </w:r>
            <w:r w:rsidRPr="00D73E91">
              <w:rPr>
                <w:rFonts w:ascii="Verdana" w:eastAsia="Times New Roman" w:hAnsi="Verdana"/>
                <w:sz w:val="20"/>
                <w:szCs w:val="20"/>
                <w:lang w:eastAsia="bg-BG"/>
              </w:rPr>
              <w:t xml:space="preserve"> </w:t>
            </w:r>
          </w:p>
        </w:tc>
      </w:tr>
    </w:tbl>
    <w:p w14:paraId="32FB57F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lastRenderedPageBreak/>
        <w:t>II. Въз основа на преценката конкурсната комисия реши:</w:t>
      </w:r>
    </w:p>
    <w:p w14:paraId="6F69B8E6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а) Допуска до конкурс следните кандидати:</w:t>
      </w:r>
    </w:p>
    <w:p w14:paraId="45E75587" w14:textId="77777777" w:rsidR="00305B73" w:rsidRPr="00D73E91" w:rsidRDefault="00206134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НЯМА допуснати кандидати</w:t>
      </w:r>
    </w:p>
    <w:p w14:paraId="56C8ED3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б) Не се допускат до конкурс следните кандидати: </w:t>
      </w:r>
    </w:p>
    <w:p w14:paraId="75403FC6" w14:textId="77777777" w:rsidR="00206134" w:rsidRPr="00D73E91" w:rsidRDefault="00206134" w:rsidP="00206134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1. </w:t>
      </w:r>
      <w:r>
        <w:rPr>
          <w:rFonts w:ascii="Verdana" w:eastAsia="Times New Roman" w:hAnsi="Verdana"/>
          <w:b/>
          <w:sz w:val="20"/>
          <w:szCs w:val="20"/>
          <w:lang w:eastAsia="bg-BG"/>
        </w:rPr>
        <w:t>ЕЛИНА НИКОЛАЕВА ГОГОВА</w:t>
      </w:r>
    </w:p>
    <w:p w14:paraId="3CDB7A0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AE4419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val="en-US" w:eastAsia="bg-BG"/>
        </w:rPr>
        <w:t>III</w:t>
      </w: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. Посочените допуснати кандидати ще бъдат информирани по реда на чл. 21, ал. 4 от Наредбата за провеждане на конкурсите и подбора при мобилност за държавни служители (НПКПМДС) и в сроковете на чл. 21, ал. 8 от Наредбата за провеждане на конкурсите и подбора при мобилност за държавни служители (НПКПМДС) за датата, часа и мястото за провеждане на конкурса.</w:t>
      </w:r>
    </w:p>
    <w:p w14:paraId="31B44346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B85A7F9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ПРЕДСЕДАТЕЛ: </w:t>
      </w:r>
    </w:p>
    <w:p w14:paraId="0189E99B" w14:textId="4DCDE000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ТОДОР 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Г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УНЧЕВ </w:t>
      </w:r>
      <w:r w:rsidR="00E95A96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22D3936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ГЛАВЕН СЕКРЕТАР НА ИА БСА</w:t>
      </w:r>
    </w:p>
    <w:p w14:paraId="29C9F9A9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ЧЛЕНОВЕ: </w:t>
      </w:r>
    </w:p>
    <w:p w14:paraId="447B8C51" w14:textId="235F40D2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1</w:t>
      </w:r>
      <w:r w:rsidR="009A1D24">
        <w:rPr>
          <w:rFonts w:ascii="Verdana" w:eastAsia="Times New Roman" w:hAnsi="Verdana"/>
          <w:sz w:val="20"/>
          <w:szCs w:val="20"/>
          <w:lang w:eastAsia="bg-BG"/>
        </w:rPr>
        <w:t xml:space="preserve">. 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>ДАНИЕЛА МИХАЙЛОВА</w:t>
      </w:r>
      <w:r w:rsidR="00E95A96">
        <w:rPr>
          <w:rFonts w:ascii="Verdana" w:eastAsia="Times New Roman" w:hAnsi="Verdana"/>
          <w:sz w:val="20"/>
          <w:szCs w:val="20"/>
          <w:lang w:eastAsia="bg-BG"/>
        </w:rPr>
        <w:t xml:space="preserve"> /П/</w:t>
      </w:r>
    </w:p>
    <w:p w14:paraId="52C2DF4C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ДИРЕКТОР ДИРЕКЦИЯ АПФСО</w:t>
      </w:r>
    </w:p>
    <w:p w14:paraId="18FD3CEE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/ЗА</w:t>
      </w:r>
      <w:r w:rsidR="00D73E91" w:rsidRPr="00D73E91">
        <w:rPr>
          <w:rFonts w:ascii="Verdana" w:eastAsia="Times New Roman" w:hAnsi="Verdana"/>
          <w:sz w:val="20"/>
          <w:szCs w:val="20"/>
          <w:lang w:eastAsia="bg-BG"/>
        </w:rPr>
        <w:t xml:space="preserve"> ГЛ. ЕКСПЕРТ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ЧР АПФСО</w:t>
      </w:r>
    </w:p>
    <w:p w14:paraId="4617338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03209D4F" w14:textId="0FDFF2AE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2. АДВОКАТ СЛАВИНА АНАСТАСОВА   </w:t>
      </w:r>
      <w:r w:rsidR="00E95A96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153F9C5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Вписана в АК София</w:t>
      </w:r>
    </w:p>
    <w:p w14:paraId="445CA73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188E1DF" w14:textId="77777777" w:rsidR="00305B73" w:rsidRPr="00D73E91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B4DF483" w14:textId="77777777" w:rsidR="00305B73" w:rsidRPr="00D73E91" w:rsidRDefault="00305B73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8AA30E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24225280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53C3D0C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A2CC7F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3013E7B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1C6BB0B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0025DFA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5DC1683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7587F7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9201829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F4B9B75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1297CB0C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455426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5E26335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904BBA6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59FAF83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A1D171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90CD4A1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C46128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742CB59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487FCF40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A3EB3BF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02829D01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67CDD114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DDAE26E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12D7199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376BDA0B" w14:textId="77777777" w:rsidR="00793BA8" w:rsidRDefault="00793BA8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F8C86F8" w14:textId="77777777" w:rsidR="00305B73" w:rsidRDefault="00305B73" w:rsidP="004426BA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СПИСЪК</w:t>
      </w:r>
    </w:p>
    <w:p w14:paraId="2D22D261" w14:textId="77777777" w:rsidR="00F65E4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2BED9780" w14:textId="77777777" w:rsidR="00F65E41" w:rsidRPr="00D73E91" w:rsidRDefault="00F65E41" w:rsidP="00305B73">
      <w:pPr>
        <w:spacing w:after="0" w:line="240" w:lineRule="auto"/>
        <w:ind w:left="3540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54D9CF2F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На допуснатите и недопуснатите кандидати, подали заявление за участие в конкурс 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обявен съгласно Заповед 9</w:t>
      </w:r>
      <w:r w:rsidR="00AA05A9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2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/</w:t>
      </w:r>
      <w:r w:rsidR="00793BA8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06.02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.202</w:t>
      </w:r>
      <w:r w:rsidR="00793BA8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4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 xml:space="preserve"> г. на Изпълнителния директор на Изпълнителна агенция „Българска служба за акредитация“</w:t>
      </w: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 за заемане на длъжността</w:t>
      </w:r>
      <w:r w:rsidRPr="00D73E91">
        <w:rPr>
          <w:rFonts w:ascii="Verdana" w:hAnsi="Verdana"/>
          <w:sz w:val="20"/>
          <w:szCs w:val="20"/>
        </w:rPr>
        <w:t xml:space="preserve"> ”главен експерт – човешки ресурси”  - 1 щатна бройка в Дирекция ”Административно – правно и финансово – стопанско обслужване” </w:t>
      </w: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в</w:t>
      </w:r>
      <w:r w:rsidRPr="00D73E91">
        <w:rPr>
          <w:rFonts w:ascii="Verdana" w:hAnsi="Verdana"/>
          <w:b/>
          <w:i/>
          <w:sz w:val="20"/>
          <w:szCs w:val="20"/>
        </w:rPr>
        <w:t xml:space="preserve"> </w:t>
      </w:r>
      <w:r w:rsidRPr="00D73E91">
        <w:rPr>
          <w:rFonts w:ascii="Verdana" w:eastAsia="Times New Roman" w:hAnsi="Verdana"/>
          <w:b/>
          <w:i/>
          <w:iCs/>
          <w:sz w:val="20"/>
          <w:szCs w:val="20"/>
          <w:lang w:eastAsia="bg-BG"/>
        </w:rPr>
        <w:t>Изпълнителна агенция „Българска служба за акредитация“</w:t>
      </w:r>
    </w:p>
    <w:p w14:paraId="42EE1511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ab/>
        <w:t xml:space="preserve">Въз основа на представените документи от кандидатите, конкурсна комисия, назначена със </w:t>
      </w:r>
      <w:r w:rsidRPr="00D73E9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заповед </w:t>
      </w:r>
      <w:r w:rsidR="00F65E41" w:rsidRPr="00C13D19">
        <w:rPr>
          <w:rFonts w:ascii="Verdana" w:eastAsia="Times New Roman" w:hAnsi="Verdana"/>
          <w:sz w:val="20"/>
          <w:szCs w:val="20"/>
          <w:lang w:eastAsia="bg-BG"/>
        </w:rPr>
        <w:t xml:space="preserve">№ </w:t>
      </w:r>
      <w:r w:rsidR="00793BA8" w:rsidRPr="00C13D19">
        <w:rPr>
          <w:rFonts w:ascii="Verdana" w:eastAsia="Times New Roman" w:hAnsi="Verdana"/>
          <w:sz w:val="20"/>
          <w:szCs w:val="20"/>
          <w:lang w:eastAsia="bg-BG"/>
        </w:rPr>
        <w:t>137</w:t>
      </w:r>
      <w:r w:rsidR="00F65E41" w:rsidRPr="00C13D19">
        <w:rPr>
          <w:rFonts w:ascii="Verdana" w:eastAsia="Times New Roman" w:hAnsi="Verdana"/>
          <w:sz w:val="20"/>
          <w:szCs w:val="20"/>
          <w:lang w:eastAsia="bg-BG"/>
        </w:rPr>
        <w:t>/</w:t>
      </w:r>
      <w:r w:rsidR="00793BA8" w:rsidRPr="00C13D19">
        <w:rPr>
          <w:rFonts w:ascii="Verdana" w:eastAsia="Times New Roman" w:hAnsi="Verdana"/>
          <w:sz w:val="20"/>
          <w:szCs w:val="20"/>
          <w:lang w:eastAsia="bg-BG"/>
        </w:rPr>
        <w:t>20.02.2024</w:t>
      </w:r>
      <w:r w:rsidRPr="00C13D19">
        <w:rPr>
          <w:rFonts w:ascii="Verdana" w:eastAsia="Times New Roman" w:hAnsi="Verdana"/>
          <w:color w:val="000000"/>
          <w:sz w:val="20"/>
          <w:szCs w:val="20"/>
          <w:lang w:eastAsia="bg-BG"/>
        </w:rPr>
        <w:t>г</w:t>
      </w:r>
      <w:r w:rsidRPr="00D73E91">
        <w:rPr>
          <w:rFonts w:ascii="Verdana" w:eastAsia="Times New Roman" w:hAnsi="Verdana"/>
          <w:color w:val="000000"/>
          <w:sz w:val="20"/>
          <w:szCs w:val="20"/>
          <w:lang w:eastAsia="bg-BG"/>
        </w:rPr>
        <w:t xml:space="preserve">. 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на 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и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зпълнителния директор на ИА БСА допуска до участие в конкурса следните кандидати: </w:t>
      </w:r>
    </w:p>
    <w:p w14:paraId="42AB029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58F5DC2" w14:textId="77777777" w:rsidR="00305B73" w:rsidRPr="00D73E91" w:rsidRDefault="00305B73" w:rsidP="00793BA8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1. </w:t>
      </w:r>
      <w:r w:rsidR="00206134">
        <w:rPr>
          <w:rFonts w:ascii="Verdana" w:eastAsia="Times New Roman" w:hAnsi="Verdana"/>
          <w:b/>
          <w:sz w:val="20"/>
          <w:szCs w:val="20"/>
          <w:lang w:eastAsia="bg-BG"/>
        </w:rPr>
        <w:t>НЯМА ДОПУСНАТИ КАНДИДАТИ</w:t>
      </w:r>
    </w:p>
    <w:p w14:paraId="580C9B7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</w:p>
    <w:p w14:paraId="76B502B6" w14:textId="77777777" w:rsidR="00206134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б) Не се допускат д</w:t>
      </w:r>
      <w:r w:rsidR="00206134">
        <w:rPr>
          <w:rFonts w:ascii="Verdana" w:eastAsia="Times New Roman" w:hAnsi="Verdana"/>
          <w:sz w:val="20"/>
          <w:szCs w:val="20"/>
          <w:lang w:eastAsia="bg-BG"/>
        </w:rPr>
        <w:t xml:space="preserve">о конкурс следните кандидати: </w:t>
      </w:r>
    </w:p>
    <w:p w14:paraId="19360232" w14:textId="77777777" w:rsidR="00206134" w:rsidRDefault="00206134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ЕЛИНА НИКОЛАЕВА ГОГОВА</w:t>
      </w:r>
    </w:p>
    <w:p w14:paraId="47FEF83A" w14:textId="77777777" w:rsidR="00206134" w:rsidRDefault="00206134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1B85AE87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>Посочените допуснати кандидати ще бъдат информирани по реда на чл. 21, ал. 4 от Наредбата за провеждане на конкурсите и подбора при мобилност за държавни служители (НПКПМДС) и в сроковете на чл. 21, ал. 8 от Наредбата за провеждане на конкурсите и подбора при мобилност за държавни служители (НПКПМДС) за датата, часа и мястото за провеждане на конкурса.</w:t>
      </w:r>
    </w:p>
    <w:p w14:paraId="72852245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bookmarkStart w:id="0" w:name="_GoBack"/>
      <w:bookmarkEnd w:id="0"/>
    </w:p>
    <w:p w14:paraId="788097DD" w14:textId="77777777" w:rsidR="00305B73" w:rsidRPr="00F65E4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F65E41">
        <w:rPr>
          <w:rFonts w:ascii="Verdana" w:eastAsia="Times New Roman" w:hAnsi="Verdana"/>
          <w:sz w:val="20"/>
          <w:szCs w:val="20"/>
          <w:lang w:eastAsia="bg-BG"/>
        </w:rPr>
        <w:t xml:space="preserve">Дата: </w:t>
      </w:r>
      <w:r w:rsidR="00793BA8">
        <w:rPr>
          <w:rFonts w:ascii="Verdana" w:eastAsia="Times New Roman" w:hAnsi="Verdana"/>
          <w:sz w:val="20"/>
          <w:szCs w:val="20"/>
          <w:lang w:eastAsia="bg-BG"/>
        </w:rPr>
        <w:t>23</w:t>
      </w:r>
      <w:r w:rsidR="00D73E91" w:rsidRPr="00F65E41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93BA8">
        <w:rPr>
          <w:rFonts w:ascii="Verdana" w:eastAsia="Times New Roman" w:hAnsi="Verdana"/>
          <w:sz w:val="20"/>
          <w:szCs w:val="20"/>
          <w:lang w:eastAsia="bg-BG"/>
        </w:rPr>
        <w:t>2</w:t>
      </w:r>
      <w:r w:rsidRPr="00F65E41">
        <w:rPr>
          <w:rFonts w:ascii="Verdana" w:eastAsia="Times New Roman" w:hAnsi="Verdana"/>
          <w:sz w:val="20"/>
          <w:szCs w:val="20"/>
          <w:lang w:eastAsia="bg-BG"/>
        </w:rPr>
        <w:t>.202</w:t>
      </w:r>
      <w:r w:rsidR="00F65E41">
        <w:rPr>
          <w:rFonts w:ascii="Verdana" w:eastAsia="Times New Roman" w:hAnsi="Verdana"/>
          <w:sz w:val="20"/>
          <w:szCs w:val="20"/>
          <w:lang w:eastAsia="bg-BG"/>
        </w:rPr>
        <w:t>4</w:t>
      </w:r>
      <w:r w:rsidRPr="00F65E41">
        <w:rPr>
          <w:rFonts w:ascii="Verdana" w:eastAsia="Times New Roman" w:hAnsi="Verdana"/>
          <w:sz w:val="20"/>
          <w:szCs w:val="20"/>
          <w:lang w:eastAsia="bg-BG"/>
        </w:rPr>
        <w:t>г.</w:t>
      </w:r>
    </w:p>
    <w:p w14:paraId="784F0194" w14:textId="77777777" w:rsidR="00305B73" w:rsidRPr="00F65E4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09FC7432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35024528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Подписи на членовете на конкурсната комисия:</w:t>
      </w:r>
    </w:p>
    <w:p w14:paraId="3323E2B4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02BCDEB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ПРЕДСЕДАТЕЛ: </w:t>
      </w:r>
    </w:p>
    <w:p w14:paraId="22B81B32" w14:textId="23184F40" w:rsidR="00305B73" w:rsidRPr="004426BA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ТОДОР ГУНЧЕВ</w:t>
      </w:r>
      <w:r w:rsidR="00305B73" w:rsidRPr="00D73E91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4426BA">
        <w:rPr>
          <w:rFonts w:ascii="Verdana" w:eastAsia="Times New Roman" w:hAnsi="Verdana"/>
          <w:sz w:val="20"/>
          <w:szCs w:val="20"/>
          <w:lang w:val="en-US" w:eastAsia="bg-BG"/>
        </w:rPr>
        <w:t xml:space="preserve"> /</w:t>
      </w:r>
      <w:r w:rsidR="004426BA">
        <w:rPr>
          <w:rFonts w:ascii="Verdana" w:eastAsia="Times New Roman" w:hAnsi="Verdana"/>
          <w:sz w:val="20"/>
          <w:szCs w:val="20"/>
          <w:lang w:eastAsia="bg-BG"/>
        </w:rPr>
        <w:t>П/</w:t>
      </w:r>
    </w:p>
    <w:p w14:paraId="0BF8206A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4900456B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b/>
          <w:sz w:val="20"/>
          <w:szCs w:val="20"/>
          <w:lang w:eastAsia="bg-BG"/>
        </w:rPr>
        <w:t xml:space="preserve">ЧЛЕНОВЕ: </w:t>
      </w:r>
    </w:p>
    <w:p w14:paraId="2A73FB94" w14:textId="28B87EA2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1. </w:t>
      </w:r>
      <w:r w:rsidR="00D73E91" w:rsidRPr="00D73E91">
        <w:rPr>
          <w:rFonts w:ascii="Verdana" w:eastAsia="Times New Roman" w:hAnsi="Verdana"/>
          <w:sz w:val="20"/>
          <w:szCs w:val="20"/>
          <w:lang w:eastAsia="bg-BG"/>
        </w:rPr>
        <w:t>ДАНИЕЛА МИХАЙЛОВА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              </w:t>
      </w:r>
      <w:r w:rsidR="004426BA">
        <w:rPr>
          <w:rFonts w:ascii="Verdana" w:eastAsia="Times New Roman" w:hAnsi="Verdana"/>
          <w:sz w:val="20"/>
          <w:szCs w:val="20"/>
          <w:lang w:eastAsia="bg-BG"/>
        </w:rPr>
        <w:t>/П/</w:t>
      </w: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    </w:t>
      </w:r>
    </w:p>
    <w:p w14:paraId="3E873136" w14:textId="77777777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ДИРЕКТОР ДИРЕКЦИЯ АПФСО</w:t>
      </w:r>
    </w:p>
    <w:p w14:paraId="6377B34A" w14:textId="77777777" w:rsidR="00305B73" w:rsidRPr="00D73E91" w:rsidRDefault="00D73E91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/ЗА ГЛ</w:t>
      </w:r>
      <w:r w:rsidR="00305B73" w:rsidRPr="00D73E91">
        <w:rPr>
          <w:rFonts w:ascii="Verdana" w:eastAsia="Times New Roman" w:hAnsi="Verdana"/>
          <w:sz w:val="20"/>
          <w:szCs w:val="20"/>
          <w:lang w:eastAsia="bg-BG"/>
        </w:rPr>
        <w:t>. ЕКСПЕРТ - ЧР АПФСО</w:t>
      </w:r>
    </w:p>
    <w:p w14:paraId="02261373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09C4D608" w14:textId="08D74966" w:rsidR="00305B73" w:rsidRPr="00D004AE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val="en-US"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 xml:space="preserve">2. АДВОКАТ СЛАВИНА АНАСТАСОВА   </w:t>
      </w:r>
      <w:r w:rsidR="004426BA">
        <w:rPr>
          <w:rFonts w:ascii="Verdana" w:eastAsia="Times New Roman" w:hAnsi="Verdana"/>
          <w:sz w:val="20"/>
          <w:szCs w:val="20"/>
          <w:lang w:eastAsia="bg-BG"/>
        </w:rPr>
        <w:t>/П/</w:t>
      </w:r>
    </w:p>
    <w:p w14:paraId="5F53ADAD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D73E91">
        <w:rPr>
          <w:rFonts w:ascii="Verdana" w:eastAsia="Times New Roman" w:hAnsi="Verdana"/>
          <w:sz w:val="20"/>
          <w:szCs w:val="20"/>
          <w:lang w:eastAsia="bg-BG"/>
        </w:rPr>
        <w:t>Вписана в АК София</w:t>
      </w:r>
    </w:p>
    <w:p w14:paraId="283A9C3B" w14:textId="77777777" w:rsidR="00305B73" w:rsidRPr="00D73E91" w:rsidRDefault="00305B73" w:rsidP="00305B7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14:paraId="6B885E8B" w14:textId="77777777" w:rsidR="00305B73" w:rsidRPr="00D73E91" w:rsidRDefault="00305B73" w:rsidP="00305B7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99FF5E7" w14:textId="77777777" w:rsidR="0058331B" w:rsidRPr="00D73E91" w:rsidRDefault="0058331B">
      <w:pPr>
        <w:rPr>
          <w:rFonts w:ascii="Verdana" w:hAnsi="Verdana"/>
          <w:sz w:val="20"/>
          <w:szCs w:val="20"/>
        </w:rPr>
      </w:pPr>
    </w:p>
    <w:sectPr w:rsidR="0058331B" w:rsidRPr="00D73E91" w:rsidSect="00B5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1FE"/>
    <w:multiLevelType w:val="hybridMultilevel"/>
    <w:tmpl w:val="0D0CE8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372D7"/>
    <w:multiLevelType w:val="hybridMultilevel"/>
    <w:tmpl w:val="0E96D20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2B300B"/>
    <w:multiLevelType w:val="hybridMultilevel"/>
    <w:tmpl w:val="15E69CCE"/>
    <w:lvl w:ilvl="0" w:tplc="BB649FC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6541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5603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027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B73"/>
    <w:rsid w:val="00040EF7"/>
    <w:rsid w:val="00206134"/>
    <w:rsid w:val="00305B73"/>
    <w:rsid w:val="00372280"/>
    <w:rsid w:val="004426BA"/>
    <w:rsid w:val="004716B5"/>
    <w:rsid w:val="0058331B"/>
    <w:rsid w:val="00793BA8"/>
    <w:rsid w:val="009A1D24"/>
    <w:rsid w:val="00AA05A9"/>
    <w:rsid w:val="00B52D36"/>
    <w:rsid w:val="00C13D19"/>
    <w:rsid w:val="00D004AE"/>
    <w:rsid w:val="00D73E91"/>
    <w:rsid w:val="00DF4904"/>
    <w:rsid w:val="00E16C94"/>
    <w:rsid w:val="00E55A87"/>
    <w:rsid w:val="00E91C1C"/>
    <w:rsid w:val="00E95A96"/>
    <w:rsid w:val="00F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E45604"/>
  <w15:chartTrackingRefBased/>
  <w15:docId w15:val="{BA1290AD-ED9C-4164-9F93-D95B8DDA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B73"/>
    <w:pPr>
      <w:spacing w:after="160" w:line="25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B73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after="0" w:line="360" w:lineRule="exact"/>
      <w:jc w:val="center"/>
      <w:outlineLvl w:val="0"/>
    </w:pPr>
    <w:rPr>
      <w:rFonts w:ascii="Bookman Old Style" w:eastAsia="Times New Roman" w:hAnsi="Bookman Old Style"/>
      <w:b/>
      <w:spacing w:val="3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5B73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05B7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2Char">
    <w:name w:val="Body Text 2 Char"/>
    <w:link w:val="BodyText2"/>
    <w:semiHidden/>
    <w:rsid w:val="00305B73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5B73"/>
    <w:pPr>
      <w:ind w:left="720"/>
      <w:contextualSpacing/>
    </w:pPr>
  </w:style>
  <w:style w:type="table" w:styleId="TableGrid">
    <w:name w:val="Table Grid"/>
    <w:basedOn w:val="TableNormal"/>
    <w:uiPriority w:val="39"/>
    <w:rsid w:val="00305B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05B73"/>
    <w:rPr>
      <w:color w:val="0000FF"/>
      <w:u w:val="single"/>
    </w:rPr>
  </w:style>
  <w:style w:type="character" w:styleId="Strong">
    <w:name w:val="Strong"/>
    <w:uiPriority w:val="22"/>
    <w:qFormat/>
    <w:rsid w:val="00305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Links>
    <vt:vector size="6" baseType="variant"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s://net6.ciela.net/Document/DocumentHighlighted?dbId=0&amp;documentId=2137198193&amp;searchedText=%D0%BD%D0%B0%D1%80%D0%B5%D0%B4%D0%B1%D0%B0%20%D0%B7%D0%B0%20%D0%BA%D0%BE%D0%BD%D0%BA%D1%83%D1%80%D1%81%D0%B8%D1%82%D0%B5%20%D0%B8&amp;edition=2147483647&amp;iconId=1&amp;stateObject=%7b%22kind%22:%22getSearchResults%22,%22page%22:1,%22navigateTo%22:%22/AllProducts%22,%22sortAsc%22:%22desc%22,%22sortCol%22:%22Score%22%7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Daniela Mihaylova</cp:lastModifiedBy>
  <cp:revision>3</cp:revision>
  <cp:lastPrinted>2024-02-22T16:50:00Z</cp:lastPrinted>
  <dcterms:created xsi:type="dcterms:W3CDTF">2024-02-23T11:25:00Z</dcterms:created>
  <dcterms:modified xsi:type="dcterms:W3CDTF">2024-02-23T11:26:00Z</dcterms:modified>
</cp:coreProperties>
</file>